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9920A7" w:rsidRDefault="009920A7" w:rsidP="00903F83">
            <w:pPr>
              <w:rPr>
                <w:color w:val="000000"/>
              </w:rPr>
            </w:pPr>
            <w:r w:rsidRPr="00EB5CAA">
              <w:rPr>
                <w:color w:val="000000"/>
              </w:rPr>
              <w:t>1.1.2.    Describe and make comparisons of qualitative and quantitative changes of a given pattern using terms such as warmer, softer, more, one more, less, one less, bigger, smaller, longer and shorter.</w:t>
            </w:r>
          </w:p>
          <w:p w:rsidR="00903F83" w:rsidRPr="00712001" w:rsidRDefault="009920A7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FB5419">
              <w:rPr>
                <w:color w:val="000000"/>
              </w:rPr>
              <w:t>1.1.3.    Recognize, reproduce, extend and create repeating patterns using movement, sounds, color, shapes, numbers and textures</w:t>
            </w:r>
            <w:proofErr w:type="gramStart"/>
            <w:r w:rsidRPr="00FB5419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includes CR Patterns on a Pocket Chart)</w:t>
            </w:r>
          </w:p>
          <w:p w:rsidR="009920A7" w:rsidRDefault="009920A7" w:rsidP="00AA39AC">
            <w:pPr>
              <w:rPr>
                <w:color w:val="000000"/>
              </w:rPr>
            </w:pPr>
            <w:r w:rsidRPr="00E44E3A">
              <w:rPr>
                <w:color w:val="000000"/>
              </w:rPr>
              <w:t>1.1.4.    Identify and extend visual, auditory and physical patterns to make predictions.</w:t>
            </w:r>
          </w:p>
          <w:p w:rsidR="009920A7" w:rsidRDefault="009920A7" w:rsidP="00AA39AC">
            <w:pPr>
              <w:rPr>
                <w:color w:val="000000"/>
              </w:rPr>
            </w:pPr>
            <w:r w:rsidRPr="00944F70">
              <w:rPr>
                <w:color w:val="000000"/>
              </w:rPr>
              <w:t>3.3.9.    Describe and order small sets of familiar objects by size, length or area using comparative language such as more, bigger, longer, shorter and taller.</w:t>
            </w:r>
          </w:p>
          <w:p w:rsidR="009920A7" w:rsidRDefault="009920A7" w:rsidP="00AA39AC">
            <w:pPr>
              <w:rPr>
                <w:color w:val="000000"/>
              </w:rPr>
            </w:pPr>
          </w:p>
          <w:p w:rsidR="009920A7" w:rsidRPr="00D87D18" w:rsidRDefault="009920A7" w:rsidP="00AA39AC">
            <w:pPr>
              <w:rPr>
                <w:b/>
                <w:color w:val="000000"/>
              </w:rPr>
            </w:pPr>
            <w:r w:rsidRPr="00D87D18">
              <w:rPr>
                <w:b/>
                <w:color w:val="000000"/>
              </w:rPr>
              <w:t>Classroom Routines Only</w:t>
            </w:r>
          </w:p>
          <w:p w:rsidR="00D87D18" w:rsidRDefault="009920A7" w:rsidP="00AA39AC">
            <w:pPr>
              <w:rPr>
                <w:color w:val="000000"/>
              </w:rPr>
            </w:pPr>
            <w:r w:rsidRPr="00C95872">
              <w:rPr>
                <w:color w:val="000000"/>
              </w:rPr>
              <w:t xml:space="preserve">2.1.1.    Represent quantities of up to 30 objects in a set. </w:t>
            </w:r>
            <w:r>
              <w:rPr>
                <w:color w:val="000000"/>
              </w:rPr>
              <w:t>(CR Attendance)</w:t>
            </w:r>
          </w:p>
          <w:p w:rsidR="009920A7" w:rsidRDefault="00D87D18" w:rsidP="00AA39AC">
            <w:pPr>
              <w:rPr>
                <w:color w:val="000000"/>
              </w:rPr>
            </w:pPr>
            <w:proofErr w:type="gramStart"/>
            <w:r w:rsidRPr="00405FBF">
              <w:rPr>
                <w:color w:val="000000"/>
              </w:rPr>
              <w:t>2.1.2  Compare</w:t>
            </w:r>
            <w:proofErr w:type="gramEnd"/>
            <w:r w:rsidRPr="00405FBF">
              <w:rPr>
                <w:color w:val="000000"/>
              </w:rPr>
              <w:t xml:space="preserve"> sets of up to 30 objects and use the terms…..one more or one less than a given set. </w:t>
            </w:r>
            <w:r>
              <w:rPr>
                <w:color w:val="000000"/>
              </w:rPr>
              <w:t>(Attendance_</w:t>
            </w:r>
          </w:p>
          <w:p w:rsidR="009920A7" w:rsidRDefault="009920A7" w:rsidP="00AA39AC">
            <w:pPr>
              <w:rPr>
                <w:color w:val="000000"/>
              </w:rPr>
            </w:pPr>
            <w:r w:rsidRPr="000B5FDD">
              <w:rPr>
                <w:color w:val="000000"/>
              </w:rPr>
              <w:t>2.2.7.    Count by rote to at least 30</w:t>
            </w:r>
            <w:r>
              <w:rPr>
                <w:color w:val="000000"/>
              </w:rPr>
              <w:t>(Calendar)</w:t>
            </w:r>
          </w:p>
          <w:p w:rsidR="009920A7" w:rsidRDefault="009920A7" w:rsidP="00AA39AC">
            <w:pPr>
              <w:rPr>
                <w:color w:val="000000"/>
              </w:rPr>
            </w:pPr>
            <w:r w:rsidRPr="004B559E">
              <w:rPr>
                <w:color w:val="000000"/>
              </w:rPr>
              <w:t>3.3.6.    Recognize events that reoccur (at specific times of the day or week)</w:t>
            </w:r>
            <w:proofErr w:type="gramStart"/>
            <w:r w:rsidRPr="004B559E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CR Calendar)</w:t>
            </w:r>
          </w:p>
          <w:p w:rsidR="009920A7" w:rsidRDefault="009920A7" w:rsidP="00AA39AC">
            <w:pPr>
              <w:rPr>
                <w:color w:val="000000"/>
              </w:rPr>
            </w:pPr>
            <w:r w:rsidRPr="00E7625C">
              <w:rPr>
                <w:color w:val="000000"/>
              </w:rPr>
              <w:t>3.3.7.    Locate yesterday, today, and tomorrow on a calendar to sequence events and use terms such as before and after to compare events</w:t>
            </w:r>
            <w:proofErr w:type="gramStart"/>
            <w:r w:rsidRPr="00E7625C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CR Calendar)_</w:t>
            </w:r>
          </w:p>
          <w:p w:rsidR="009920A7" w:rsidRDefault="009920A7" w:rsidP="00AA39AC">
            <w:pPr>
              <w:rPr>
                <w:color w:val="000000"/>
              </w:rPr>
            </w:pPr>
            <w:r w:rsidRPr="00324AEC">
              <w:rPr>
                <w:color w:val="000000"/>
              </w:rPr>
              <w:t xml:space="preserve">4.1.1.   Pose questions about objects and events in the environment that can be used to guide the collection of data. </w:t>
            </w:r>
            <w:r>
              <w:rPr>
                <w:color w:val="000000"/>
              </w:rPr>
              <w:t>(Today’s Questions)</w:t>
            </w: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9920A7" w:rsidRDefault="009920A7"/>
    <w:sectPr w:rsidR="009920A7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0A7" w:rsidRDefault="009920A7">
    <w:pPr>
      <w:pStyle w:val="Header"/>
    </w:pPr>
    <w:r>
      <w:t>Grade K -</w:t>
    </w:r>
    <w:proofErr w:type="gramStart"/>
    <w:r>
      <w:t>Unit  3</w:t>
    </w:r>
    <w:proofErr w:type="gramEnd"/>
    <w:r>
      <w:t xml:space="preserve">  Patterns and Functions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30A96"/>
    <w:rsid w:val="0014243D"/>
    <w:rsid w:val="001A2BE5"/>
    <w:rsid w:val="00381C71"/>
    <w:rsid w:val="003A0C11"/>
    <w:rsid w:val="003E3A35"/>
    <w:rsid w:val="00411087"/>
    <w:rsid w:val="00412EE0"/>
    <w:rsid w:val="00462D22"/>
    <w:rsid w:val="004E20B8"/>
    <w:rsid w:val="00712001"/>
    <w:rsid w:val="00777F9B"/>
    <w:rsid w:val="0079193C"/>
    <w:rsid w:val="00806A9C"/>
    <w:rsid w:val="0084071A"/>
    <w:rsid w:val="00903F83"/>
    <w:rsid w:val="009850E3"/>
    <w:rsid w:val="009920A7"/>
    <w:rsid w:val="00A869C7"/>
    <w:rsid w:val="00AA39AC"/>
    <w:rsid w:val="00CF6C26"/>
    <w:rsid w:val="00D84DF0"/>
    <w:rsid w:val="00D87D18"/>
    <w:rsid w:val="00DD36B5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200</Words>
  <Characters>1145</Characters>
  <Application>Microsoft Macintosh Word</Application>
  <DocSecurity>0</DocSecurity>
  <Lines>9</Lines>
  <Paragraphs>2</Paragraphs>
  <ScaleCrop>false</ScaleCrop>
  <Company>Region 4 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4</cp:revision>
  <cp:lastPrinted>2011-05-18T20:46:00Z</cp:lastPrinted>
  <dcterms:created xsi:type="dcterms:W3CDTF">2011-06-05T02:03:00Z</dcterms:created>
  <dcterms:modified xsi:type="dcterms:W3CDTF">2011-06-09T01:20:00Z</dcterms:modified>
</cp:coreProperties>
</file>